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8A72" w14:textId="77777777" w:rsidR="00015DD6" w:rsidRPr="00015DD6" w:rsidRDefault="00015DD6" w:rsidP="00015DD6">
      <w:pPr>
        <w:rPr>
          <w:b/>
          <w:bCs/>
        </w:rPr>
      </w:pPr>
      <w:r w:rsidRPr="00015DD6">
        <w:rPr>
          <w:b/>
          <w:bCs/>
        </w:rPr>
        <w:t>Hjortejakt i Nannestad Allmenningene 2024</w:t>
      </w:r>
    </w:p>
    <w:p w14:paraId="38FA3EBC" w14:textId="77777777" w:rsidR="00015DD6" w:rsidRPr="00015DD6" w:rsidRDefault="00015DD6" w:rsidP="00015DD6">
      <w:pPr>
        <w:rPr>
          <w:i/>
          <w:iCs/>
        </w:rPr>
      </w:pPr>
      <w:r w:rsidRPr="00015DD6">
        <w:rPr>
          <w:i/>
          <w:iCs/>
        </w:rPr>
        <w:t>Holter Almenning, Bjerke Almenning og Nannestad Almenning</w:t>
      </w:r>
    </w:p>
    <w:p w14:paraId="73458DEE" w14:textId="77777777" w:rsidR="00015DD6" w:rsidRPr="00015DD6" w:rsidRDefault="00015DD6" w:rsidP="00015DD6"/>
    <w:p w14:paraId="4E62E948" w14:textId="77777777" w:rsidR="00015DD6" w:rsidRPr="00015DD6" w:rsidRDefault="00015DD6" w:rsidP="00015DD6">
      <w:r w:rsidRPr="00015DD6">
        <w:t xml:space="preserve">Nannestad Allmenningene hjortevald en del av et felles bestandsplanområde for hjort sammen med hjortevaldene Mathiesen Eidsvoll Værk ANS og Nannestad Grunneierlag. Bestandsplanområdet har for året 2024 en felles kvote på 20 hjort. </w:t>
      </w:r>
    </w:p>
    <w:p w14:paraId="439C58E1" w14:textId="77777777" w:rsidR="00015DD6" w:rsidRPr="00015DD6" w:rsidRDefault="00015DD6" w:rsidP="00015DD6"/>
    <w:p w14:paraId="600A94E4" w14:textId="77777777" w:rsidR="00015DD6" w:rsidRPr="00015DD6" w:rsidRDefault="00015DD6" w:rsidP="00015DD6">
      <w:r w:rsidRPr="00015DD6">
        <w:t xml:space="preserve">For å jakte hjort i allmenningene må det kjøpes hjortekort. Dette gjøres hos allmenningens administrasjon i Maura. </w:t>
      </w:r>
    </w:p>
    <w:p w14:paraId="10FED0EA" w14:textId="77777777" w:rsidR="00015DD6" w:rsidRPr="00015DD6" w:rsidRDefault="00015DD6" w:rsidP="00015DD6"/>
    <w:p w14:paraId="1AA14B92" w14:textId="77777777" w:rsidR="00015DD6" w:rsidRPr="00015DD6" w:rsidRDefault="00015DD6" w:rsidP="00015DD6">
      <w:r w:rsidRPr="00015DD6">
        <w:t>Kort for å jakte hjort i Nannestad Allmenningene kan kjøpes av følgende jegere.</w:t>
      </w:r>
    </w:p>
    <w:p w14:paraId="38DCDA1C" w14:textId="77777777" w:rsidR="00015DD6" w:rsidRPr="00015DD6" w:rsidRDefault="00015DD6" w:rsidP="00015DD6"/>
    <w:p w14:paraId="0BA8353F" w14:textId="77777777" w:rsidR="00015DD6" w:rsidRPr="00015DD6" w:rsidRDefault="00015DD6" w:rsidP="00015DD6">
      <w:pPr>
        <w:numPr>
          <w:ilvl w:val="0"/>
          <w:numId w:val="1"/>
        </w:numPr>
      </w:pPr>
      <w:r w:rsidRPr="00015DD6">
        <w:t>Bruksberettigede og ansatte i de respektive allmenningene.</w:t>
      </w:r>
    </w:p>
    <w:p w14:paraId="4F0F79E4" w14:textId="77777777" w:rsidR="00015DD6" w:rsidRPr="00015DD6" w:rsidRDefault="00015DD6" w:rsidP="00015DD6"/>
    <w:p w14:paraId="1FC40F06" w14:textId="77777777" w:rsidR="00015DD6" w:rsidRPr="00015DD6" w:rsidRDefault="00015DD6" w:rsidP="00015DD6">
      <w:r w:rsidRPr="00015DD6">
        <w:t xml:space="preserve">I tillegg kan elgjegere jakte hjort innenfor det enkelte jaktfelt i perioden for elgjakt. Det er da ikke nødevendig med hjortekort. </w:t>
      </w:r>
    </w:p>
    <w:p w14:paraId="3F8121EF" w14:textId="77777777" w:rsidR="00015DD6" w:rsidRPr="00015DD6" w:rsidRDefault="00015DD6" w:rsidP="00015DD6">
      <w:r w:rsidRPr="00015DD6">
        <w:t> </w:t>
      </w:r>
    </w:p>
    <w:p w14:paraId="57FFB5F9" w14:textId="77777777" w:rsidR="00015DD6" w:rsidRPr="00015DD6" w:rsidRDefault="00015DD6" w:rsidP="00015DD6">
      <w:r w:rsidRPr="00015DD6">
        <w:t xml:space="preserve">I Bjerke Almenning og Nannestad Almenning kan hver bruksberettigede jeger ha med intil 2 gjestejegere. </w:t>
      </w:r>
    </w:p>
    <w:p w14:paraId="07F4FDBB" w14:textId="77777777" w:rsidR="00015DD6" w:rsidRPr="00015DD6" w:rsidRDefault="00015DD6" w:rsidP="00015DD6"/>
    <w:p w14:paraId="5CB6B477" w14:textId="77777777" w:rsidR="00015DD6" w:rsidRPr="00015DD6" w:rsidRDefault="00015DD6" w:rsidP="00015DD6">
      <w:r w:rsidRPr="00015DD6">
        <w:t xml:space="preserve">Gjennværende kvote er å finne på </w:t>
      </w:r>
      <w:hyperlink r:id="rId8" w:history="1">
        <w:r w:rsidRPr="00015DD6">
          <w:rPr>
            <w:rStyle w:val="Hyperkobling"/>
          </w:rPr>
          <w:t>www.romeriks-almenningen.no</w:t>
        </w:r>
      </w:hyperlink>
      <w:r w:rsidRPr="00015DD6">
        <w:t>.</w:t>
      </w:r>
    </w:p>
    <w:p w14:paraId="683628A6" w14:textId="77777777" w:rsidR="00015DD6" w:rsidRPr="00015DD6" w:rsidRDefault="00015DD6" w:rsidP="00015DD6"/>
    <w:p w14:paraId="00C245F8" w14:textId="77777777" w:rsidR="00015DD6" w:rsidRPr="00015DD6" w:rsidRDefault="00015DD6" w:rsidP="00015DD6">
      <w:r w:rsidRPr="00015DD6">
        <w:t xml:space="preserve">For mer informasjon vedr. hjortejakt i Nannestad allmenningene, sende epost til </w:t>
      </w:r>
      <w:hyperlink r:id="rId9" w:history="1">
        <w:r w:rsidRPr="00015DD6">
          <w:rPr>
            <w:rStyle w:val="Hyperkobling"/>
          </w:rPr>
          <w:t>post@rom-alm.no</w:t>
        </w:r>
      </w:hyperlink>
      <w:r w:rsidRPr="00015DD6">
        <w:t xml:space="preserve">. </w:t>
      </w:r>
    </w:p>
    <w:p w14:paraId="3802F085" w14:textId="77777777" w:rsidR="00015DD6" w:rsidRPr="00015DD6" w:rsidRDefault="00015DD6" w:rsidP="00015DD6"/>
    <w:p w14:paraId="06587422" w14:textId="2629B812" w:rsidR="00015DD6" w:rsidRDefault="00015DD6" w:rsidP="00015DD6">
      <w:r w:rsidRPr="00015DD6">
        <w:t xml:space="preserve">NB! bukk med mer enn 9 tagger er fredet i hele bestandsplanområdet. </w:t>
      </w:r>
    </w:p>
    <w:p w14:paraId="15F00C58" w14:textId="244C058C" w:rsidR="0018773E" w:rsidRDefault="0018773E" w:rsidP="00015DD6"/>
    <w:p w14:paraId="516B0DD3" w14:textId="65FE9D78" w:rsidR="0018773E" w:rsidRDefault="0018773E" w:rsidP="00015DD6">
      <w:r>
        <w:t xml:space="preserve">Oppdatert kvote finner man til enhver tid på </w:t>
      </w:r>
      <w:r w:rsidR="00E34570">
        <w:t xml:space="preserve">forside på </w:t>
      </w:r>
      <w:r>
        <w:t>hjemmesiden</w:t>
      </w:r>
      <w:r w:rsidR="00E34570">
        <w:t xml:space="preserve"> år.</w:t>
      </w:r>
    </w:p>
    <w:p w14:paraId="2F1BA3B2" w14:textId="77777777" w:rsidR="00E34570" w:rsidRPr="00015DD6" w:rsidRDefault="00E34570" w:rsidP="00015DD6"/>
    <w:sectPr w:rsidR="00E34570" w:rsidRPr="00015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77E"/>
    <w:multiLevelType w:val="hybridMultilevel"/>
    <w:tmpl w:val="7F16E99C"/>
    <w:lvl w:ilvl="0" w:tplc="AA46AAD0">
      <w:numFmt w:val="bullet"/>
      <w:lvlText w:val="-"/>
      <w:lvlJc w:val="left"/>
      <w:pPr>
        <w:ind w:left="720" w:hanging="360"/>
      </w:pPr>
      <w:rPr>
        <w:rFonts w:ascii="Aptos" w:eastAsia="Aptos" w:hAnsi="Apto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9274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D6"/>
    <w:rsid w:val="00015DD6"/>
    <w:rsid w:val="0018773E"/>
    <w:rsid w:val="00597059"/>
    <w:rsid w:val="0099696A"/>
    <w:rsid w:val="00B57663"/>
    <w:rsid w:val="00E345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602"/>
  <w15:chartTrackingRefBased/>
  <w15:docId w15:val="{0E016A9A-1E2C-4D3B-8AA7-35EBEFB1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5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15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15DD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15DD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15DD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15DD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15DD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15DD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15DD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15DD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15DD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15DD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15DD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15DD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15DD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15DD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15DD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15DD6"/>
    <w:rPr>
      <w:rFonts w:eastAsiaTheme="majorEastAsia" w:cstheme="majorBidi"/>
      <w:color w:val="272727" w:themeColor="text1" w:themeTint="D8"/>
    </w:rPr>
  </w:style>
  <w:style w:type="paragraph" w:styleId="Tittel">
    <w:name w:val="Title"/>
    <w:basedOn w:val="Normal"/>
    <w:next w:val="Normal"/>
    <w:link w:val="TittelTegn"/>
    <w:uiPriority w:val="10"/>
    <w:qFormat/>
    <w:rsid w:val="00015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15DD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15DD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15DD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15DD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15DD6"/>
    <w:rPr>
      <w:i/>
      <w:iCs/>
      <w:color w:val="404040" w:themeColor="text1" w:themeTint="BF"/>
    </w:rPr>
  </w:style>
  <w:style w:type="paragraph" w:styleId="Listeavsnitt">
    <w:name w:val="List Paragraph"/>
    <w:basedOn w:val="Normal"/>
    <w:uiPriority w:val="34"/>
    <w:qFormat/>
    <w:rsid w:val="00015DD6"/>
    <w:pPr>
      <w:ind w:left="720"/>
      <w:contextualSpacing/>
    </w:pPr>
  </w:style>
  <w:style w:type="character" w:styleId="Sterkutheving">
    <w:name w:val="Intense Emphasis"/>
    <w:basedOn w:val="Standardskriftforavsnitt"/>
    <w:uiPriority w:val="21"/>
    <w:qFormat/>
    <w:rsid w:val="00015DD6"/>
    <w:rPr>
      <w:i/>
      <w:iCs/>
      <w:color w:val="0F4761" w:themeColor="accent1" w:themeShade="BF"/>
    </w:rPr>
  </w:style>
  <w:style w:type="paragraph" w:styleId="Sterktsitat">
    <w:name w:val="Intense Quote"/>
    <w:basedOn w:val="Normal"/>
    <w:next w:val="Normal"/>
    <w:link w:val="SterktsitatTegn"/>
    <w:uiPriority w:val="30"/>
    <w:qFormat/>
    <w:rsid w:val="00015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15DD6"/>
    <w:rPr>
      <w:i/>
      <w:iCs/>
      <w:color w:val="0F4761" w:themeColor="accent1" w:themeShade="BF"/>
    </w:rPr>
  </w:style>
  <w:style w:type="character" w:styleId="Sterkreferanse">
    <w:name w:val="Intense Reference"/>
    <w:basedOn w:val="Standardskriftforavsnitt"/>
    <w:uiPriority w:val="32"/>
    <w:qFormat/>
    <w:rsid w:val="00015DD6"/>
    <w:rPr>
      <w:b/>
      <w:bCs/>
      <w:smallCaps/>
      <w:color w:val="0F4761" w:themeColor="accent1" w:themeShade="BF"/>
      <w:spacing w:val="5"/>
    </w:rPr>
  </w:style>
  <w:style w:type="character" w:styleId="Hyperkobling">
    <w:name w:val="Hyperlink"/>
    <w:basedOn w:val="Standardskriftforavsnitt"/>
    <w:uiPriority w:val="99"/>
    <w:unhideWhenUsed/>
    <w:rsid w:val="00015DD6"/>
    <w:rPr>
      <w:color w:val="467886" w:themeColor="hyperlink"/>
      <w:u w:val="single"/>
    </w:rPr>
  </w:style>
  <w:style w:type="character" w:styleId="Ulstomtale">
    <w:name w:val="Unresolved Mention"/>
    <w:basedOn w:val="Standardskriftforavsnitt"/>
    <w:uiPriority w:val="99"/>
    <w:semiHidden/>
    <w:unhideWhenUsed/>
    <w:rsid w:val="0001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8909">
      <w:bodyDiv w:val="1"/>
      <w:marLeft w:val="0"/>
      <w:marRight w:val="0"/>
      <w:marTop w:val="0"/>
      <w:marBottom w:val="0"/>
      <w:divBdr>
        <w:top w:val="none" w:sz="0" w:space="0" w:color="auto"/>
        <w:left w:val="none" w:sz="0" w:space="0" w:color="auto"/>
        <w:bottom w:val="none" w:sz="0" w:space="0" w:color="auto"/>
        <w:right w:val="none" w:sz="0" w:space="0" w:color="auto"/>
      </w:divBdr>
    </w:div>
    <w:div w:id="16430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riks-almenningen.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st@rom-alm.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33B6AC29CFB4DA93EA353D45CE478" ma:contentTypeVersion="13" ma:contentTypeDescription="Opprett et nytt dokument." ma:contentTypeScope="" ma:versionID="c2f2108bf35c1cc3b202ef8dcd61cd95">
  <xsd:schema xmlns:xsd="http://www.w3.org/2001/XMLSchema" xmlns:xs="http://www.w3.org/2001/XMLSchema" xmlns:p="http://schemas.microsoft.com/office/2006/metadata/properties" xmlns:ns2="5ee458fb-5e1e-45ec-9ab8-84c01d1f6e7d" xmlns:ns3="e1ae1f4b-8b7b-4781-985e-9ff731db497b" targetNamespace="http://schemas.microsoft.com/office/2006/metadata/properties" ma:root="true" ma:fieldsID="726cf9408920d3b9b309bd6bb0f4fab6" ns2:_="" ns3:_="">
    <xsd:import namespace="5ee458fb-5e1e-45ec-9ab8-84c01d1f6e7d"/>
    <xsd:import namespace="e1ae1f4b-8b7b-4781-985e-9ff731db49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458fb-5e1e-45ec-9ab8-84c01d1f6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e2d41e1-6812-48d9-9eec-88c4ad0541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e1f4b-8b7b-4781-985e-9ff731db49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b2ff95-cadb-4f31-a1db-fe6402fa87c0}" ma:internalName="TaxCatchAll" ma:showField="CatchAllData" ma:web="e1ae1f4b-8b7b-4781-985e-9ff731db4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e458fb-5e1e-45ec-9ab8-84c01d1f6e7d">
      <Terms xmlns="http://schemas.microsoft.com/office/infopath/2007/PartnerControls"/>
    </lcf76f155ced4ddcb4097134ff3c332f>
    <TaxCatchAll xmlns="e1ae1f4b-8b7b-4781-985e-9ff731db4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7B0A8-FB54-4724-8D38-6B6FFBF0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458fb-5e1e-45ec-9ab8-84c01d1f6e7d"/>
    <ds:schemaRef ds:uri="e1ae1f4b-8b7b-4781-985e-9ff731db4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814C1-F670-4717-B143-45154158A9D6}">
  <ds:schemaRefs>
    <ds:schemaRef ds:uri="http://schemas.microsoft.com/office/2006/metadata/properties"/>
    <ds:schemaRef ds:uri="http://schemas.microsoft.com/office/infopath/2007/PartnerControls"/>
    <ds:schemaRef ds:uri="5ee458fb-5e1e-45ec-9ab8-84c01d1f6e7d"/>
    <ds:schemaRef ds:uri="e1ae1f4b-8b7b-4781-985e-9ff731db497b"/>
  </ds:schemaRefs>
</ds:datastoreItem>
</file>

<file path=customXml/itemProps3.xml><?xml version="1.0" encoding="utf-8"?>
<ds:datastoreItem xmlns:ds="http://schemas.openxmlformats.org/officeDocument/2006/customXml" ds:itemID="{1EDED278-2A22-45BE-85A5-2A2CCBCD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1031</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Myreng Aas</dc:creator>
  <cp:keywords/>
  <dc:description/>
  <cp:lastModifiedBy>Henriette Myreng Aas</cp:lastModifiedBy>
  <cp:revision>3</cp:revision>
  <dcterms:created xsi:type="dcterms:W3CDTF">2024-09-27T06:01:00Z</dcterms:created>
  <dcterms:modified xsi:type="dcterms:W3CDTF">2024-10-07T08:48:00Z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0x01010093433B6AC29CFB4DA93EA353D45CE478</vt:lpwstr>
  </property>
</Properties>
</file>